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B84CC">
      <w:pPr>
        <w:pStyle w:val="4"/>
        <w:spacing w:line="360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永安市北门小学2026-2029学年校服采购项目（二次招标）</w:t>
      </w:r>
    </w:p>
    <w:p w14:paraId="179BCD7E">
      <w:pPr>
        <w:pStyle w:val="4"/>
        <w:spacing w:line="360" w:lineRule="auto"/>
        <w:jc w:val="center"/>
        <w:rPr>
          <w:highlight w:val="none"/>
        </w:rPr>
      </w:pPr>
      <w:r>
        <w:rPr>
          <w:b/>
          <w:sz w:val="24"/>
          <w:szCs w:val="24"/>
          <w:highlight w:val="none"/>
        </w:rPr>
        <w:t>竞争性磋商采购公告</w:t>
      </w:r>
    </w:p>
    <w:p w14:paraId="33E4ED85">
      <w:pPr>
        <w:pStyle w:val="4"/>
        <w:spacing w:line="480" w:lineRule="auto"/>
        <w:ind w:firstLine="480"/>
        <w:rPr>
          <w:sz w:val="21"/>
          <w:szCs w:val="21"/>
          <w:highlight w:val="none"/>
        </w:rPr>
      </w:pPr>
      <w:r>
        <w:rPr>
          <w:rFonts w:ascii="宋体" w:hAnsi="宋体" w:cs="宋体"/>
          <w:b/>
          <w:sz w:val="21"/>
          <w:szCs w:val="21"/>
          <w:highlight w:val="none"/>
          <w:lang w:eastAsia="zh-CN"/>
        </w:rPr>
        <w:t>永安市北门小学</w:t>
      </w:r>
      <w:r>
        <w:rPr>
          <w:sz w:val="21"/>
          <w:szCs w:val="21"/>
          <w:highlight w:val="none"/>
        </w:rPr>
        <w:t>已根据相关法律法规，经相应程序确定采用竞争性磋商方式组织</w:t>
      </w:r>
      <w:r>
        <w:rPr>
          <w:rFonts w:hint="eastAsia"/>
          <w:sz w:val="21"/>
          <w:szCs w:val="21"/>
          <w:highlight w:val="none"/>
          <w:lang w:eastAsia="zh-CN"/>
        </w:rPr>
        <w:t>永安市北门小学2026-2029学年校服采购项目（二次招标）</w:t>
      </w:r>
      <w:r>
        <w:rPr>
          <w:sz w:val="21"/>
          <w:szCs w:val="21"/>
          <w:highlight w:val="none"/>
        </w:rPr>
        <w:t>（以下简称：“本项目”）的采购活动，</w:t>
      </w:r>
      <w:r>
        <w:rPr>
          <w:rFonts w:hint="eastAsia"/>
          <w:sz w:val="21"/>
          <w:szCs w:val="21"/>
          <w:highlight w:val="none"/>
          <w:lang w:val="en-US" w:eastAsia="zh-CN"/>
        </w:rPr>
        <w:t>本项目非政府采购项目，采购程序及要求以本采购文件约定为准。</w:t>
      </w:r>
      <w:r>
        <w:rPr>
          <w:sz w:val="21"/>
          <w:szCs w:val="21"/>
          <w:highlight w:val="none"/>
        </w:rPr>
        <w:t>现欢迎国内合格的供应商前来参加。 本项目由采购人委托</w:t>
      </w:r>
      <w:r>
        <w:rPr>
          <w:rFonts w:hint="default" w:ascii="宋体" w:hAnsi="宋体" w:cs="宋体"/>
          <w:b/>
          <w:sz w:val="21"/>
          <w:szCs w:val="21"/>
          <w:highlight w:val="none"/>
          <w:lang w:eastAsia="zh-CN"/>
        </w:rPr>
        <w:t>福州市安永工程监理有限公司</w:t>
      </w:r>
      <w:r>
        <w:rPr>
          <w:sz w:val="21"/>
          <w:szCs w:val="21"/>
          <w:highlight w:val="none"/>
        </w:rPr>
        <w:t>开展竞争性磋商活动。</w:t>
      </w:r>
    </w:p>
    <w:p w14:paraId="31D0AAF1">
      <w:pPr>
        <w:pStyle w:val="4"/>
        <w:spacing w:line="360" w:lineRule="auto"/>
        <w:ind w:firstLine="480"/>
        <w:outlineLvl w:val="2"/>
        <w:rPr>
          <w:rFonts w:hint="default"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1.项目名称：</w:t>
      </w: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永安市北门小学2026-2029学年校服采购项目（二次招标）</w:t>
      </w:r>
    </w:p>
    <w:p w14:paraId="2AB11CE9">
      <w:pPr>
        <w:pStyle w:val="4"/>
        <w:spacing w:line="360" w:lineRule="auto"/>
        <w:ind w:firstLine="480"/>
        <w:outlineLvl w:val="2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2.项目编号</w:t>
      </w:r>
      <w:r>
        <w:rPr>
          <w:b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AYYA招标2026003-1</w:t>
      </w:r>
    </w:p>
    <w:p w14:paraId="6D045DEE">
      <w:pPr>
        <w:pStyle w:val="4"/>
        <w:spacing w:line="360" w:lineRule="auto"/>
        <w:ind w:firstLine="480"/>
        <w:outlineLvl w:val="2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3.采购内容及要求：</w:t>
      </w:r>
    </w:p>
    <w:tbl>
      <w:tblPr>
        <w:tblStyle w:val="2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812"/>
        <w:gridCol w:w="1382"/>
        <w:gridCol w:w="2124"/>
        <w:gridCol w:w="870"/>
        <w:gridCol w:w="1165"/>
        <w:gridCol w:w="1253"/>
        <w:gridCol w:w="549"/>
        <w:gridCol w:w="705"/>
      </w:tblGrid>
      <w:tr w14:paraId="79D8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Header/>
        </w:trPr>
        <w:tc>
          <w:tcPr>
            <w:tcW w:w="776" w:type="dxa"/>
            <w:noWrap w:val="0"/>
            <w:vAlign w:val="center"/>
          </w:tcPr>
          <w:p w14:paraId="019568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合同包</w:t>
            </w:r>
          </w:p>
        </w:tc>
        <w:tc>
          <w:tcPr>
            <w:tcW w:w="812" w:type="dxa"/>
            <w:noWrap w:val="0"/>
            <w:vAlign w:val="center"/>
          </w:tcPr>
          <w:p w14:paraId="565D54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品目号</w:t>
            </w:r>
          </w:p>
        </w:tc>
        <w:tc>
          <w:tcPr>
            <w:tcW w:w="1382" w:type="dxa"/>
            <w:noWrap w:val="0"/>
            <w:vAlign w:val="center"/>
          </w:tcPr>
          <w:p w14:paraId="3D5ED4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采购标的</w:t>
            </w:r>
          </w:p>
        </w:tc>
        <w:tc>
          <w:tcPr>
            <w:tcW w:w="2124" w:type="dxa"/>
            <w:noWrap w:val="0"/>
            <w:vAlign w:val="center"/>
          </w:tcPr>
          <w:p w14:paraId="38EDC31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品名</w:t>
            </w:r>
          </w:p>
        </w:tc>
        <w:tc>
          <w:tcPr>
            <w:tcW w:w="870" w:type="dxa"/>
            <w:noWrap w:val="0"/>
            <w:vAlign w:val="center"/>
          </w:tcPr>
          <w:p w14:paraId="475303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预估数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5" w:type="dxa"/>
            <w:noWrap w:val="0"/>
            <w:vAlign w:val="center"/>
          </w:tcPr>
          <w:p w14:paraId="4D46154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单价最高限价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253" w:type="dxa"/>
            <w:noWrap w:val="0"/>
            <w:vAlign w:val="center"/>
          </w:tcPr>
          <w:p w14:paraId="3B291E9E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最高单价限价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(元/套)</w:t>
            </w:r>
          </w:p>
        </w:tc>
        <w:tc>
          <w:tcPr>
            <w:tcW w:w="549" w:type="dxa"/>
            <w:noWrap w:val="0"/>
            <w:vAlign w:val="center"/>
          </w:tcPr>
          <w:p w14:paraId="05F89CA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所属</w:t>
            </w:r>
          </w:p>
          <w:p w14:paraId="1D016F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行业</w:t>
            </w:r>
          </w:p>
        </w:tc>
        <w:tc>
          <w:tcPr>
            <w:tcW w:w="705" w:type="dxa"/>
            <w:noWrap w:val="0"/>
            <w:vAlign w:val="center"/>
          </w:tcPr>
          <w:p w14:paraId="4B2F45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磋商保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证金</w:t>
            </w:r>
          </w:p>
        </w:tc>
      </w:tr>
      <w:tr w14:paraId="406E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76" w:type="dxa"/>
            <w:vMerge w:val="restart"/>
            <w:noWrap w:val="0"/>
            <w:vAlign w:val="center"/>
          </w:tcPr>
          <w:p w14:paraId="46E0AC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 w14:paraId="628F48A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 w14:paraId="02453E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永安市北门小学2026-2029学年校服采购项目（二次招标）</w:t>
            </w:r>
          </w:p>
        </w:tc>
        <w:tc>
          <w:tcPr>
            <w:tcW w:w="2124" w:type="dxa"/>
            <w:noWrap w:val="0"/>
            <w:vAlign w:val="center"/>
          </w:tcPr>
          <w:p w14:paraId="419E3C6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夏装（短袖T恤）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5032B1A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1176</w:t>
            </w:r>
          </w:p>
        </w:tc>
        <w:tc>
          <w:tcPr>
            <w:tcW w:w="1165" w:type="dxa"/>
            <w:noWrap w:val="0"/>
            <w:vAlign w:val="center"/>
          </w:tcPr>
          <w:p w14:paraId="24F1DD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 w14:paraId="644C7B4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82.5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 w14:paraId="1AE651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1E196A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3000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元</w:t>
            </w:r>
          </w:p>
        </w:tc>
      </w:tr>
      <w:tr w14:paraId="5827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76" w:type="dxa"/>
            <w:vMerge w:val="continue"/>
            <w:noWrap w:val="0"/>
            <w:vAlign w:val="center"/>
          </w:tcPr>
          <w:p w14:paraId="7CF79E8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257211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 w14:paraId="632617A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43893E7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夏装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男短裤/女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215AB9C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5ABED8B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38.5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 w14:paraId="6BC427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49" w:type="dxa"/>
            <w:vMerge w:val="continue"/>
            <w:noWrap w:val="0"/>
            <w:vAlign w:val="center"/>
          </w:tcPr>
          <w:p w14:paraId="4211A7F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F497DA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89E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76" w:type="dxa"/>
            <w:vMerge w:val="continue"/>
            <w:noWrap w:val="0"/>
            <w:vAlign w:val="center"/>
          </w:tcPr>
          <w:p w14:paraId="45975D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6FFDDD7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 w14:paraId="23D80D9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0544E8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春秋运动装（上衣）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442A39D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1176</w:t>
            </w:r>
          </w:p>
        </w:tc>
        <w:tc>
          <w:tcPr>
            <w:tcW w:w="1165" w:type="dxa"/>
            <w:noWrap w:val="0"/>
            <w:vAlign w:val="center"/>
          </w:tcPr>
          <w:p w14:paraId="07DFCAF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58.3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 w14:paraId="776C22E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4F7B7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104.5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49" w:type="dxa"/>
            <w:vMerge w:val="continue"/>
            <w:noWrap w:val="0"/>
            <w:vAlign w:val="center"/>
          </w:tcPr>
          <w:p w14:paraId="2F7BA00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06BCFD4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CBE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76" w:type="dxa"/>
            <w:vMerge w:val="continue"/>
            <w:noWrap w:val="0"/>
            <w:vAlign w:val="center"/>
          </w:tcPr>
          <w:p w14:paraId="16DD4A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536EDE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 w14:paraId="557411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545DB9B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春秋运动装（长裤）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0E133B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A908EC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46.2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 w14:paraId="7732CD6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49" w:type="dxa"/>
            <w:vMerge w:val="continue"/>
            <w:noWrap w:val="0"/>
            <w:vAlign w:val="center"/>
          </w:tcPr>
          <w:p w14:paraId="51120E6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68B3815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A48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76" w:type="dxa"/>
            <w:vMerge w:val="continue"/>
            <w:noWrap w:val="0"/>
            <w:vAlign w:val="center"/>
          </w:tcPr>
          <w:p w14:paraId="70874A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5044D2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 w14:paraId="6B4CE0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352AFC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冬装（冲锋衣外套+内胆）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15601EE5">
            <w:pPr>
              <w:widowControl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588</w:t>
            </w:r>
          </w:p>
        </w:tc>
        <w:tc>
          <w:tcPr>
            <w:tcW w:w="1165" w:type="dxa"/>
            <w:noWrap w:val="0"/>
            <w:vAlign w:val="center"/>
          </w:tcPr>
          <w:p w14:paraId="22D5BC9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130.9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 w14:paraId="2E0C91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181.5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49" w:type="dxa"/>
            <w:vMerge w:val="continue"/>
            <w:noWrap w:val="0"/>
            <w:vAlign w:val="center"/>
          </w:tcPr>
          <w:p w14:paraId="36BCE41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4281E83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2F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76" w:type="dxa"/>
            <w:vMerge w:val="continue"/>
            <w:noWrap w:val="0"/>
            <w:vAlign w:val="center"/>
          </w:tcPr>
          <w:p w14:paraId="5ECEDE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250855A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 w14:paraId="735ED65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17B55D7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冬装（加绒长裤）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5A72318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13B7D1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50.6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 w14:paraId="7E4E55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49" w:type="dxa"/>
            <w:vMerge w:val="continue"/>
            <w:noWrap w:val="0"/>
            <w:vAlign w:val="center"/>
          </w:tcPr>
          <w:p w14:paraId="3EFBC26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A2D450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38E6E6D1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ar-SA"/>
        </w:rPr>
        <w:t>注：1、供应商应按合同包响应，对同一合同包内所有品目号内容报价时必须完整。评标与授标以合同包为单位。</w:t>
      </w:r>
    </w:p>
    <w:p w14:paraId="22E40ADF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 w:bidi="ar-SA"/>
        </w:rPr>
        <w:t>2、本采购项目预算金额为单价预算，详见采购标的一览表，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 w:bidi="ar-SA"/>
        </w:rPr>
        <w:t>的报价超过预算单价的为无效报价。</w:t>
      </w:r>
    </w:p>
    <w:p w14:paraId="0B8F2B87">
      <w:pPr>
        <w:spacing w:line="360" w:lineRule="auto"/>
        <w:ind w:firstLine="422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 w:bidi="ar-SA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ar-SA"/>
        </w:rPr>
        <w:t>3、本次采购对象主要是已入学一年级学生及即将入学的一年级新生；另外还有现在二年级至五年级学生的零星采购需求，校服的购买属于自愿行为，采购人不对实际采购数量负责，供应商报价时应自行考虑该因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 w:bidi="ar-SA"/>
        </w:rPr>
        <w:t>。</w:t>
      </w:r>
    </w:p>
    <w:p w14:paraId="5A457834">
      <w:pPr>
        <w:pStyle w:val="4"/>
        <w:spacing w:line="360" w:lineRule="auto"/>
        <w:ind w:firstLine="480"/>
        <w:outlineLvl w:val="2"/>
        <w:rPr>
          <w:highlight w:val="none"/>
        </w:rPr>
      </w:pPr>
      <w:r>
        <w:rPr>
          <w:b/>
          <w:sz w:val="28"/>
          <w:highlight w:val="none"/>
          <w:lang w:eastAsia="zh-CN"/>
        </w:rPr>
        <w:t>4</w:t>
      </w:r>
      <w:r>
        <w:rPr>
          <w:b/>
          <w:sz w:val="28"/>
          <w:highlight w:val="none"/>
        </w:rPr>
        <w:t>.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none"/>
        </w:rPr>
        <w:t>本项目属于自行采购项目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none"/>
          <w:lang w:val="en-US" w:eastAsia="zh-CN"/>
        </w:rPr>
        <w:t>采购程序及要求以本采购文件约定为准</w:t>
      </w:r>
      <w:r>
        <w:rPr>
          <w:rFonts w:hint="eastAsia" w:ascii="Times New Roman" w:hAnsi="Times New Roman" w:eastAsia="宋体" w:cs="Times New Roman"/>
          <w:b/>
          <w:sz w:val="28"/>
          <w:highlight w:val="none"/>
        </w:rPr>
        <w:t>：</w:t>
      </w:r>
    </w:p>
    <w:p w14:paraId="63CA7DD7">
      <w:pPr>
        <w:pStyle w:val="4"/>
        <w:spacing w:line="360" w:lineRule="auto"/>
        <w:ind w:firstLine="96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进口产品：不适用</w:t>
      </w:r>
    </w:p>
    <w:p w14:paraId="22F95351">
      <w:pPr>
        <w:pStyle w:val="4"/>
        <w:spacing w:line="360" w:lineRule="auto"/>
        <w:ind w:firstLine="96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节能产品：不适用</w:t>
      </w:r>
    </w:p>
    <w:p w14:paraId="4DD75A74">
      <w:pPr>
        <w:pStyle w:val="4"/>
        <w:spacing w:line="360" w:lineRule="auto"/>
        <w:ind w:firstLine="96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环境标志产品：适用</w:t>
      </w:r>
    </w:p>
    <w:p w14:paraId="0A53F679">
      <w:pPr>
        <w:pStyle w:val="4"/>
        <w:spacing w:line="360" w:lineRule="auto"/>
        <w:ind w:firstLine="480"/>
        <w:outlineLvl w:val="2"/>
        <w:rPr>
          <w:highlight w:val="none"/>
        </w:rPr>
      </w:pPr>
      <w:r>
        <w:rPr>
          <w:b/>
          <w:sz w:val="28"/>
          <w:highlight w:val="none"/>
          <w:lang w:eastAsia="zh-CN"/>
        </w:rPr>
        <w:t>5</w:t>
      </w:r>
      <w:r>
        <w:rPr>
          <w:b/>
          <w:sz w:val="24"/>
          <w:szCs w:val="24"/>
          <w:highlight w:val="none"/>
        </w:rPr>
        <w:t>.供应商的资格要求</w:t>
      </w:r>
      <w:r>
        <w:rPr>
          <w:b/>
          <w:sz w:val="28"/>
          <w:highlight w:val="none"/>
        </w:rPr>
        <w:t>：</w:t>
      </w:r>
    </w:p>
    <w:p w14:paraId="1A2506ED">
      <w:pPr>
        <w:pStyle w:val="4"/>
        <w:spacing w:line="360" w:lineRule="auto"/>
        <w:ind w:firstLine="96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  <w:lang w:eastAsia="zh-CN"/>
        </w:rPr>
        <w:t>5</w:t>
      </w:r>
      <w:r>
        <w:rPr>
          <w:sz w:val="21"/>
          <w:szCs w:val="21"/>
          <w:highlight w:val="none"/>
        </w:rPr>
        <w:t>.1法定条件：符合《中华人民共和国政府采购法》第二十二条第一款规定的条件。</w:t>
      </w:r>
    </w:p>
    <w:p w14:paraId="7BD82241">
      <w:pPr>
        <w:pStyle w:val="4"/>
        <w:spacing w:line="360" w:lineRule="auto"/>
        <w:ind w:firstLine="840" w:firstLineChars="40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  <w:lang w:eastAsia="zh-CN"/>
        </w:rPr>
        <w:t>5</w:t>
      </w:r>
      <w:r>
        <w:rPr>
          <w:sz w:val="21"/>
          <w:szCs w:val="21"/>
          <w:highlight w:val="none"/>
        </w:rPr>
        <w:t>.</w:t>
      </w:r>
      <w:r>
        <w:rPr>
          <w:rFonts w:hint="eastAsia"/>
          <w:sz w:val="21"/>
          <w:szCs w:val="21"/>
          <w:highlight w:val="none"/>
          <w:lang w:val="en-US" w:eastAsia="zh-CN"/>
        </w:rPr>
        <w:t>2</w:t>
      </w:r>
      <w:r>
        <w:rPr>
          <w:sz w:val="21"/>
          <w:szCs w:val="21"/>
          <w:highlight w:val="none"/>
        </w:rPr>
        <w:t>是否接受联合体形式的响应磋商：</w:t>
      </w:r>
    </w:p>
    <w:p w14:paraId="2B79015C">
      <w:pPr>
        <w:pStyle w:val="4"/>
        <w:spacing w:line="360" w:lineRule="auto"/>
        <w:ind w:firstLine="96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采购包1：不接受</w:t>
      </w:r>
    </w:p>
    <w:p w14:paraId="1AD6B6F9">
      <w:pPr>
        <w:pStyle w:val="4"/>
        <w:spacing w:line="360" w:lineRule="auto"/>
        <w:ind w:firstLine="480"/>
        <w:rPr>
          <w:highlight w:val="none"/>
        </w:rPr>
      </w:pPr>
      <w:r>
        <w:rPr>
          <w:b/>
          <w:highlight w:val="none"/>
        </w:rPr>
        <w:t>※根据上述资格要求，供应商响应文件中应提交的“资格证明文件”相关规定和资料要求，详见竞争性磋商须知前附表和磋商文件第五章。</w:t>
      </w:r>
    </w:p>
    <w:p w14:paraId="454D0F4B">
      <w:pPr>
        <w:pStyle w:val="4"/>
        <w:spacing w:line="360" w:lineRule="auto"/>
        <w:ind w:firstLine="480"/>
        <w:outlineLvl w:val="2"/>
        <w:rPr>
          <w:rFonts w:ascii="宋体" w:hAnsi="宋体" w:cs="宋体"/>
          <w:bCs/>
          <w:color w:val="000000"/>
          <w:sz w:val="21"/>
          <w:szCs w:val="21"/>
          <w:highlight w:val="none"/>
          <w:lang w:eastAsia="zh-CN"/>
        </w:rPr>
      </w:pPr>
      <w:r>
        <w:rPr>
          <w:b/>
          <w:sz w:val="28"/>
          <w:highlight w:val="none"/>
          <w:lang w:eastAsia="zh-CN"/>
        </w:rPr>
        <w:t>6</w:t>
      </w:r>
      <w:r>
        <w:rPr>
          <w:b/>
          <w:sz w:val="28"/>
          <w:highlight w:val="none"/>
        </w:rPr>
        <w:t>.</w:t>
      </w:r>
      <w:r>
        <w:rPr>
          <w:b/>
          <w:sz w:val="24"/>
          <w:szCs w:val="24"/>
          <w:highlight w:val="none"/>
        </w:rPr>
        <w:t>竞争性磋商文件获取期限</w:t>
      </w:r>
      <w:r>
        <w:rPr>
          <w:b/>
          <w:sz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none"/>
          <w:lang w:val="en-US" w:eastAsia="zh-CN"/>
        </w:rPr>
        <w:t>2026年05月28日至2026年06月04日上午8：30-12：00、下午14：30-17：30（北京时间，法定节假日除外）</w:t>
      </w:r>
      <w:r>
        <w:rPr>
          <w:rFonts w:ascii="宋体" w:hAnsi="宋体" w:cs="宋体"/>
          <w:color w:val="000000"/>
          <w:sz w:val="21"/>
          <w:szCs w:val="21"/>
          <w:highlight w:val="none"/>
          <w:lang w:eastAsia="zh-CN"/>
        </w:rPr>
        <w:t>。</w:t>
      </w:r>
    </w:p>
    <w:p w14:paraId="63D7C017">
      <w:pPr>
        <w:pStyle w:val="4"/>
        <w:spacing w:line="360" w:lineRule="auto"/>
        <w:ind w:firstLine="48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如果采购过程中有发出更正公告，采购人将根据实际情况确定是否延长文件获取期限，则文件获取截止时间以更正公告中的约定为准。</w:t>
      </w:r>
    </w:p>
    <w:p w14:paraId="174FC76B">
      <w:pPr>
        <w:pStyle w:val="4"/>
        <w:spacing w:line="360" w:lineRule="auto"/>
        <w:ind w:firstLine="480"/>
        <w:outlineLvl w:val="2"/>
        <w:rPr>
          <w:highlight w:val="none"/>
        </w:rPr>
      </w:pPr>
      <w:r>
        <w:rPr>
          <w:b/>
          <w:sz w:val="28"/>
          <w:highlight w:val="none"/>
          <w:lang w:eastAsia="zh-CN"/>
        </w:rPr>
        <w:t>7</w:t>
      </w:r>
      <w:r>
        <w:rPr>
          <w:b/>
          <w:sz w:val="28"/>
          <w:highlight w:val="none"/>
        </w:rPr>
        <w:t>.</w:t>
      </w: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获取采购文件时间、地点、方式</w:t>
      </w:r>
      <w:r>
        <w:rPr>
          <w:b/>
          <w:sz w:val="28"/>
          <w:highlight w:val="none"/>
        </w:rPr>
        <w:t>：</w:t>
      </w:r>
    </w:p>
    <w:p w14:paraId="18113450">
      <w:pPr>
        <w:pStyle w:val="4"/>
        <w:spacing w:line="360" w:lineRule="auto"/>
        <w:ind w:firstLine="480"/>
        <w:jc w:val="both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7.1.1</w:t>
      </w:r>
      <w:r>
        <w:rPr>
          <w:rFonts w:ascii="宋体" w:hAnsi="宋体" w:cs="宋体"/>
          <w:sz w:val="21"/>
          <w:szCs w:val="21"/>
          <w:highlight w:val="none"/>
        </w:rPr>
        <w:t>竞争性磋商文件获取时间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2026年05月28日至2026年06月04日上午8：30-12：00、下午14：30-17：30（北京时间，法定节假日除外）</w:t>
      </w:r>
      <w:r>
        <w:rPr>
          <w:rFonts w:ascii="宋体" w:hAnsi="宋体" w:cs="宋体"/>
          <w:b/>
          <w:bCs/>
          <w:kern w:val="2"/>
          <w:sz w:val="21"/>
          <w:szCs w:val="21"/>
          <w:highlight w:val="none"/>
          <w:lang w:eastAsia="zh-CN"/>
        </w:rPr>
        <w:t>。</w:t>
      </w:r>
    </w:p>
    <w:p w14:paraId="31436D77">
      <w:pPr>
        <w:pStyle w:val="4"/>
        <w:spacing w:line="360" w:lineRule="auto"/>
        <w:ind w:firstLine="480"/>
        <w:jc w:val="both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7.1.2</w:t>
      </w:r>
      <w:r>
        <w:rPr>
          <w:rFonts w:ascii="宋体" w:hAnsi="宋体" w:cs="宋体"/>
          <w:sz w:val="21"/>
          <w:szCs w:val="21"/>
          <w:highlight w:val="none"/>
        </w:rPr>
        <w:t>地点</w:t>
      </w:r>
      <w:r>
        <w:rPr>
          <w:rFonts w:ascii="仿宋" w:hAnsi="仿宋" w:eastAsia="仿宋" w:cs="仿宋"/>
          <w:sz w:val="21"/>
          <w:szCs w:val="21"/>
          <w:highlight w:val="none"/>
        </w:rPr>
        <w:t>：</w:t>
      </w:r>
      <w:r>
        <w:rPr>
          <w:rFonts w:hint="default" w:ascii="宋体" w:hAnsi="宋体" w:cs="宋体"/>
          <w:sz w:val="21"/>
          <w:szCs w:val="21"/>
          <w:highlight w:val="none"/>
          <w:lang w:eastAsia="zh-CN"/>
        </w:rPr>
        <w:t>福州市安永工程监理有限公司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（</w:t>
      </w:r>
      <w:r>
        <w:rPr>
          <w:rFonts w:ascii="宋体" w:hAnsi="宋体" w:cs="宋体"/>
          <w:b/>
          <w:bCs/>
          <w:sz w:val="21"/>
          <w:szCs w:val="21"/>
          <w:highlight w:val="none"/>
          <w:u w:val="single"/>
          <w:lang w:eastAsia="zh-CN"/>
        </w:rPr>
        <w:t>永安市南翔路331号三楼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）</w:t>
      </w:r>
    </w:p>
    <w:p w14:paraId="3C5B97D1">
      <w:pPr>
        <w:pStyle w:val="4"/>
        <w:spacing w:line="360" w:lineRule="auto"/>
        <w:ind w:firstLine="480"/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7.1.3方式：现场获取或电子邮箱获取。获取采购文件须提供的资料：加盖公章的授权委托书原件或扫描件、加盖公章的被委托人身份证复印件或扫描件，及汇款凭据的截图（付款码见附件）（转账时请务必备注公司名称+项目名称）。 获取采购文件电话：18659856080，邮箱：854244025 @qq.com。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报名银行账号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如下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：</w:t>
      </w:r>
    </w:p>
    <w:p w14:paraId="0C6454EB">
      <w:pPr>
        <w:pStyle w:val="4"/>
        <w:spacing w:line="360" w:lineRule="auto"/>
        <w:ind w:firstLine="480"/>
        <w:jc w:val="both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开户名：福州市安永工程监理有限公司永安分公司</w:t>
      </w:r>
      <w:bookmarkStart w:id="0" w:name="_GoBack"/>
      <w:bookmarkEnd w:id="0"/>
    </w:p>
    <w:p w14:paraId="21A148EF">
      <w:pPr>
        <w:pStyle w:val="4"/>
        <w:spacing w:line="360" w:lineRule="auto"/>
        <w:ind w:firstLine="480"/>
        <w:jc w:val="both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开户银行：兴业银行股份有限公司永安支行</w:t>
      </w:r>
    </w:p>
    <w:p w14:paraId="1DB05E64">
      <w:pPr>
        <w:pStyle w:val="4"/>
        <w:spacing w:line="360" w:lineRule="auto"/>
        <w:ind w:firstLine="480"/>
        <w:jc w:val="both"/>
        <w:rPr>
          <w:rFonts w:hint="default"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账户号码：182010100100497344</w:t>
      </w:r>
    </w:p>
    <w:p w14:paraId="4229CCE6">
      <w:pPr>
        <w:pStyle w:val="4"/>
        <w:spacing w:line="360" w:lineRule="auto"/>
        <w:ind w:firstLine="420" w:firstLineChars="200"/>
        <w:rPr>
          <w:rFonts w:hint="default" w:ascii="宋体" w:hAnsi="宋体" w:cs="宋体"/>
          <w:b/>
          <w:bCs/>
          <w:sz w:val="21"/>
          <w:szCs w:val="21"/>
          <w:highlight w:val="none"/>
        </w:rPr>
      </w:pPr>
      <w:r>
        <w:rPr>
          <w:rFonts w:ascii="宋体" w:hAnsi="宋体" w:cs="宋体"/>
          <w:bCs/>
          <w:color w:val="000000"/>
          <w:sz w:val="21"/>
          <w:szCs w:val="21"/>
          <w:highlight w:val="none"/>
          <w:lang w:eastAsia="zh-CN"/>
        </w:rPr>
        <w:t>7.2</w:t>
      </w:r>
      <w:r>
        <w:rPr>
          <w:rFonts w:ascii="宋体" w:hAnsi="宋体" w:cs="宋体"/>
          <w:bCs/>
          <w:color w:val="000000"/>
          <w:sz w:val="21"/>
          <w:szCs w:val="21"/>
          <w:highlight w:val="none"/>
        </w:rPr>
        <w:t>采购文件售价：招标文件纸质版或电子文档售价</w:t>
      </w:r>
      <w:r>
        <w:rPr>
          <w:rFonts w:ascii="宋体" w:hAnsi="宋体" w:cs="宋体"/>
          <w:bCs/>
          <w:color w:val="000000"/>
          <w:sz w:val="21"/>
          <w:szCs w:val="21"/>
          <w:highlight w:val="none"/>
          <w:u w:val="single"/>
        </w:rPr>
        <w:t>300</w:t>
      </w:r>
      <w:r>
        <w:rPr>
          <w:rFonts w:ascii="宋体" w:hAnsi="宋体" w:cs="宋体"/>
          <w:bCs/>
          <w:color w:val="000000"/>
          <w:sz w:val="21"/>
          <w:szCs w:val="21"/>
          <w:highlight w:val="none"/>
        </w:rPr>
        <w:t>元，</w:t>
      </w:r>
      <w:r>
        <w:rPr>
          <w:rFonts w:hint="default" w:ascii="宋体" w:hAnsi="宋体" w:cs="宋体"/>
          <w:b/>
          <w:bCs/>
          <w:sz w:val="21"/>
          <w:szCs w:val="21"/>
          <w:highlight w:val="none"/>
        </w:rPr>
        <w:t>如需邮寄邮费需自费，售后不退。纸质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竞争性磋商</w:t>
      </w:r>
      <w:r>
        <w:rPr>
          <w:rFonts w:hint="default" w:ascii="宋体" w:hAnsi="宋体" w:cs="宋体"/>
          <w:b/>
          <w:bCs/>
          <w:sz w:val="21"/>
          <w:szCs w:val="21"/>
          <w:highlight w:val="none"/>
        </w:rPr>
        <w:t>文件与电子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磋商</w:t>
      </w:r>
      <w:r>
        <w:rPr>
          <w:rFonts w:hint="default" w:ascii="宋体" w:hAnsi="宋体" w:cs="宋体"/>
          <w:b/>
          <w:bCs/>
          <w:sz w:val="21"/>
          <w:szCs w:val="21"/>
          <w:highlight w:val="none"/>
        </w:rPr>
        <w:t>文件具有同等法律效力。逾期未报名获取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磋商</w:t>
      </w:r>
      <w:r>
        <w:rPr>
          <w:rFonts w:hint="default" w:ascii="宋体" w:hAnsi="宋体" w:cs="宋体"/>
          <w:b/>
          <w:bCs/>
          <w:sz w:val="21"/>
          <w:szCs w:val="21"/>
          <w:highlight w:val="none"/>
        </w:rPr>
        <w:t>文件的供应商视为放弃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磋商</w:t>
      </w:r>
      <w:r>
        <w:rPr>
          <w:rFonts w:hint="default" w:ascii="宋体" w:hAnsi="宋体" w:cs="宋体"/>
          <w:b/>
          <w:bCs/>
          <w:sz w:val="21"/>
          <w:szCs w:val="21"/>
          <w:highlight w:val="none"/>
        </w:rPr>
        <w:t>。</w:t>
      </w:r>
    </w:p>
    <w:p w14:paraId="15001665">
      <w:pPr>
        <w:pStyle w:val="4"/>
        <w:spacing w:line="360" w:lineRule="auto"/>
        <w:ind w:firstLine="480"/>
        <w:outlineLvl w:val="2"/>
        <w:rPr>
          <w:b/>
          <w:sz w:val="28"/>
          <w:highlight w:val="none"/>
        </w:rPr>
      </w:pPr>
      <w:r>
        <w:rPr>
          <w:b/>
          <w:sz w:val="28"/>
          <w:highlight w:val="none"/>
          <w:lang w:eastAsia="zh-CN"/>
        </w:rPr>
        <w:t>8</w:t>
      </w:r>
      <w:r>
        <w:rPr>
          <w:rFonts w:ascii="Times New Roman" w:hAnsi="Times New Roman" w:eastAsia="宋体" w:cs="Times New Roman"/>
          <w:highlight w:val="none"/>
        </w:rPr>
        <w:t>.</w:t>
      </w: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首次响应文件递交截止时间及地点：</w:t>
      </w:r>
    </w:p>
    <w:p w14:paraId="79773375">
      <w:pPr>
        <w:pStyle w:val="4"/>
        <w:spacing w:line="360" w:lineRule="auto"/>
        <w:ind w:firstLine="480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8.1</w:t>
      </w:r>
      <w:r>
        <w:rPr>
          <w:rFonts w:ascii="宋体" w:hAnsi="宋体" w:cs="宋体"/>
          <w:sz w:val="21"/>
          <w:szCs w:val="21"/>
          <w:highlight w:val="none"/>
        </w:rPr>
        <w:t>磋商时间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2026年0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08下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:00（北京时间）。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逾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期收到或不符合规定的响应文件恕不接受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959939E">
      <w:pPr>
        <w:pStyle w:val="4"/>
        <w:spacing w:line="360" w:lineRule="auto"/>
        <w:ind w:firstLine="480"/>
        <w:outlineLvl w:val="2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8.2磋商地点：</w:t>
      </w:r>
      <w:r>
        <w:rPr>
          <w:rFonts w:ascii="宋体" w:hAnsi="宋体" w:eastAsia="宋体" w:cs="宋体"/>
          <w:sz w:val="21"/>
          <w:szCs w:val="21"/>
          <w:highlight w:val="none"/>
          <w:lang w:eastAsia="zh-CN"/>
        </w:rPr>
        <w:t>投标截止时间之前派专人送达永安市南翔路331号三楼305。</w:t>
      </w:r>
    </w:p>
    <w:p w14:paraId="17D1EF17">
      <w:pPr>
        <w:pStyle w:val="4"/>
        <w:spacing w:line="360" w:lineRule="auto"/>
        <w:ind w:firstLine="480"/>
        <w:outlineLvl w:val="2"/>
        <w:rPr>
          <w:rFonts w:ascii="宋体" w:hAnsi="宋体" w:cs="宋体"/>
          <w:b/>
          <w:bCs/>
          <w:sz w:val="21"/>
          <w:szCs w:val="21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  <w:lang w:eastAsia="zh-CN"/>
        </w:rPr>
        <w:t>9.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以上如有变更，</w:t>
      </w:r>
      <w:r>
        <w:rPr>
          <w:rFonts w:ascii="宋体" w:hAnsi="宋体" w:cs="宋体"/>
          <w:b/>
          <w:bCs/>
          <w:sz w:val="24"/>
          <w:szCs w:val="24"/>
          <w:highlight w:val="none"/>
          <w:lang w:eastAsia="zh-CN"/>
        </w:rPr>
        <w:t>福州市安永工程监理有限公司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会通过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工采通电子招投标交易平台（https://easy-prt.com/home）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进行通知，请各供应商关注。</w:t>
      </w:r>
    </w:p>
    <w:p w14:paraId="5A59A995">
      <w:pPr>
        <w:pStyle w:val="4"/>
        <w:spacing w:line="360" w:lineRule="auto"/>
        <w:ind w:firstLine="562" w:firstLineChars="200"/>
        <w:outlineLvl w:val="2"/>
        <w:rPr>
          <w:rFonts w:ascii="宋体" w:hAnsi="宋体" w:cs="宋体"/>
          <w:b/>
          <w:sz w:val="32"/>
          <w:szCs w:val="32"/>
          <w:highlight w:val="none"/>
          <w:lang w:eastAsia="zh-CN"/>
        </w:rPr>
      </w:pPr>
      <w:r>
        <w:rPr>
          <w:b/>
          <w:sz w:val="28"/>
          <w:highlight w:val="none"/>
        </w:rPr>
        <w:t>1</w:t>
      </w:r>
      <w:r>
        <w:rPr>
          <w:b/>
          <w:sz w:val="28"/>
          <w:highlight w:val="none"/>
          <w:lang w:eastAsia="zh-CN"/>
        </w:rPr>
        <w:t>0.</w:t>
      </w:r>
      <w:r>
        <w:rPr>
          <w:b/>
          <w:sz w:val="24"/>
          <w:szCs w:val="24"/>
          <w:highlight w:val="none"/>
        </w:rPr>
        <w:t>采购人：</w:t>
      </w:r>
      <w:r>
        <w:rPr>
          <w:rFonts w:ascii="Times New Roman" w:hAnsi="Times New Roman" w:eastAsia="宋体" w:cs="Times New Roman"/>
          <w:b/>
          <w:sz w:val="24"/>
          <w:szCs w:val="24"/>
          <w:highlight w:val="none"/>
          <w:lang w:eastAsia="zh-CN"/>
        </w:rPr>
        <w:t>永安市北门小学</w:t>
      </w:r>
    </w:p>
    <w:p w14:paraId="519584F2">
      <w:pPr>
        <w:pStyle w:val="4"/>
        <w:spacing w:line="360" w:lineRule="auto"/>
        <w:ind w:firstLine="480"/>
        <w:rPr>
          <w:rFonts w:hint="default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</w:rPr>
        <w:t>地址：</w:t>
      </w:r>
      <w:r>
        <w:rPr>
          <w:rFonts w:ascii="宋体" w:hAnsi="宋体"/>
          <w:sz w:val="21"/>
          <w:szCs w:val="21"/>
          <w:highlight w:val="none"/>
        </w:rPr>
        <w:t>福</w:t>
      </w:r>
      <w:r>
        <w:rPr>
          <w:rFonts w:hint="default" w:ascii="宋体" w:hAnsi="宋体" w:eastAsia="宋体" w:cs="宋体"/>
          <w:sz w:val="21"/>
          <w:szCs w:val="21"/>
          <w:highlight w:val="none"/>
          <w:lang w:eastAsia="zh-CN"/>
        </w:rPr>
        <w:t>建省永安市新府路167号 邮编：366000；</w:t>
      </w:r>
    </w:p>
    <w:p w14:paraId="1AD7C259">
      <w:pPr>
        <w:pStyle w:val="4"/>
        <w:spacing w:line="360" w:lineRule="auto"/>
        <w:ind w:firstLine="480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电话：</w:t>
      </w:r>
      <w:r>
        <w:rPr>
          <w:rFonts w:ascii="宋体" w:hAnsi="宋体"/>
          <w:sz w:val="21"/>
          <w:szCs w:val="21"/>
          <w:highlight w:val="none"/>
          <w:lang w:eastAsia="zh-CN"/>
        </w:rPr>
        <w:t>18859857775</w:t>
      </w:r>
      <w:r>
        <w:rPr>
          <w:sz w:val="21"/>
          <w:szCs w:val="21"/>
          <w:highlight w:val="none"/>
        </w:rPr>
        <w:t xml:space="preserve"> 联系人：</w:t>
      </w:r>
      <w:r>
        <w:rPr>
          <w:sz w:val="21"/>
          <w:szCs w:val="21"/>
          <w:highlight w:val="none"/>
          <w:lang w:eastAsia="zh-CN"/>
        </w:rPr>
        <w:t>赖老师</w:t>
      </w:r>
      <w:r>
        <w:rPr>
          <w:sz w:val="21"/>
          <w:szCs w:val="21"/>
          <w:highlight w:val="none"/>
        </w:rPr>
        <w:t xml:space="preserve"> </w:t>
      </w:r>
    </w:p>
    <w:p w14:paraId="00836AA8">
      <w:pPr>
        <w:pStyle w:val="4"/>
        <w:spacing w:line="360" w:lineRule="auto"/>
        <w:ind w:firstLine="480"/>
        <w:rPr>
          <w:rFonts w:hint="default" w:ascii="宋体" w:hAnsi="宋体" w:cs="宋体"/>
          <w:b/>
          <w:sz w:val="32"/>
          <w:szCs w:val="32"/>
          <w:highlight w:val="none"/>
          <w:lang w:eastAsia="zh-CN"/>
        </w:rPr>
      </w:pPr>
      <w:r>
        <w:rPr>
          <w:b/>
          <w:sz w:val="28"/>
          <w:highlight w:val="none"/>
        </w:rPr>
        <w:t>1</w:t>
      </w:r>
      <w:r>
        <w:rPr>
          <w:rFonts w:hint="eastAsia"/>
          <w:b/>
          <w:sz w:val="28"/>
          <w:highlight w:val="none"/>
          <w:lang w:val="en-US" w:eastAsia="zh-CN"/>
        </w:rPr>
        <w:t>1</w:t>
      </w:r>
      <w:r>
        <w:rPr>
          <w:b/>
          <w:sz w:val="28"/>
          <w:highlight w:val="none"/>
          <w:lang w:eastAsia="zh-CN"/>
        </w:rPr>
        <w:t>.</w:t>
      </w:r>
      <w:r>
        <w:rPr>
          <w:b/>
          <w:sz w:val="24"/>
          <w:szCs w:val="24"/>
          <w:highlight w:val="none"/>
        </w:rPr>
        <w:t>代理机构：</w:t>
      </w: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lang w:eastAsia="zh-CN"/>
        </w:rPr>
        <w:t>福州市安永工程监理有限公司</w:t>
      </w:r>
    </w:p>
    <w:p w14:paraId="0EC9C494">
      <w:pPr>
        <w:pStyle w:val="4"/>
        <w:spacing w:line="360" w:lineRule="auto"/>
        <w:ind w:firstLine="480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cs="宋体"/>
          <w:sz w:val="21"/>
          <w:szCs w:val="21"/>
          <w:highlight w:val="none"/>
        </w:rPr>
        <w:t>地址：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永安市巴溪大道1369号2幢1-105室</w:t>
      </w:r>
      <w:r>
        <w:rPr>
          <w:rFonts w:ascii="宋体" w:hAnsi="宋体" w:cs="宋体"/>
          <w:sz w:val="21"/>
          <w:szCs w:val="21"/>
          <w:highlight w:val="none"/>
        </w:rPr>
        <w:t>，邮编：366000</w:t>
      </w:r>
    </w:p>
    <w:p w14:paraId="11904F0A">
      <w:pPr>
        <w:pStyle w:val="4"/>
        <w:spacing w:line="360" w:lineRule="auto"/>
        <w:ind w:firstLine="480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cs="宋体"/>
          <w:sz w:val="21"/>
          <w:szCs w:val="21"/>
          <w:highlight w:val="none"/>
        </w:rPr>
        <w:t>电话：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18659856080</w:t>
      </w:r>
      <w:r>
        <w:rPr>
          <w:rFonts w:ascii="宋体" w:hAnsi="宋体" w:cs="宋体"/>
          <w:sz w:val="21"/>
          <w:szCs w:val="21"/>
          <w:highlight w:val="none"/>
        </w:rPr>
        <w:t>　联系人：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张女士</w:t>
      </w:r>
      <w:r>
        <w:rPr>
          <w:rFonts w:ascii="宋体" w:hAnsi="宋体" w:cs="宋体"/>
          <w:sz w:val="21"/>
          <w:szCs w:val="21"/>
          <w:highlight w:val="none"/>
        </w:rPr>
        <w:t xml:space="preserve"> </w:t>
      </w:r>
    </w:p>
    <w:p w14:paraId="56007753">
      <w:pPr>
        <w:pStyle w:val="4"/>
        <w:spacing w:line="360" w:lineRule="auto"/>
        <w:ind w:firstLine="480"/>
        <w:rPr>
          <w:rFonts w:ascii="宋体" w:hAnsi="宋体" w:cs="宋体"/>
          <w:sz w:val="21"/>
          <w:szCs w:val="21"/>
          <w:highlight w:val="none"/>
        </w:rPr>
      </w:pPr>
    </w:p>
    <w:p w14:paraId="27EF8E0A">
      <w:pPr>
        <w:pStyle w:val="4"/>
        <w:spacing w:line="360" w:lineRule="auto"/>
        <w:ind w:firstLine="480"/>
        <w:rPr>
          <w:rFonts w:ascii="宋体" w:hAnsi="宋体" w:cs="宋体"/>
          <w:sz w:val="21"/>
          <w:szCs w:val="21"/>
          <w:highlight w:val="none"/>
        </w:rPr>
      </w:pPr>
    </w:p>
    <w:p w14:paraId="2DB85A28">
      <w:pPr>
        <w:ind w:firstLine="211" w:firstLineChars="100"/>
        <w:rPr>
          <w:rFonts w:ascii="宋体" w:hAnsi="宋体" w:cs="宋体"/>
          <w:b/>
          <w:szCs w:val="21"/>
          <w:highlight w:val="none"/>
          <w:lang w:eastAsia="zh-Hans"/>
        </w:rPr>
      </w:pPr>
      <w:r>
        <w:rPr>
          <w:rFonts w:hint="eastAsia" w:ascii="宋体" w:hAnsi="宋体" w:cs="宋体"/>
          <w:b/>
          <w:szCs w:val="21"/>
          <w:highlight w:val="none"/>
          <w:lang w:eastAsia="zh-Hans"/>
        </w:rPr>
        <w:t>附1：提交磋商保证金的银行账户信息</w:t>
      </w:r>
    </w:p>
    <w:tbl>
      <w:tblPr>
        <w:tblStyle w:val="2"/>
        <w:tblW w:w="8913" w:type="dxa"/>
        <w:tblInd w:w="23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 w14:paraId="5EFC0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3" w:type="dxa"/>
            <w:noWrap w:val="0"/>
            <w:vAlign w:val="top"/>
          </w:tcPr>
          <w:p w14:paraId="1BEBD8C0">
            <w:pPr>
              <w:ind w:firstLine="3373" w:firstLineChars="1600"/>
              <w:rPr>
                <w:rFonts w:ascii="宋体" w:hAnsi="宋体" w:cs="宋体"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  <w:lang w:eastAsia="zh-Hans"/>
              </w:rPr>
              <w:t>银行账户</w:t>
            </w:r>
          </w:p>
        </w:tc>
      </w:tr>
      <w:tr w14:paraId="1C3DA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13" w:type="dxa"/>
            <w:noWrap w:val="0"/>
            <w:vAlign w:val="center"/>
          </w:tcPr>
          <w:p w14:paraId="254B9A48">
            <w:pPr>
              <w:rPr>
                <w:rFonts w:hint="eastAsia" w:ascii="宋体" w:hAnsi="宋体" w:cs="宋体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Hans"/>
              </w:rPr>
              <w:t>开户名称：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福州市安永工程监理有限公司永安分公司</w:t>
            </w:r>
          </w:p>
        </w:tc>
      </w:tr>
      <w:tr w14:paraId="2BA03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13" w:type="dxa"/>
            <w:noWrap w:val="0"/>
            <w:vAlign w:val="center"/>
          </w:tcPr>
          <w:p w14:paraId="2D0AB227">
            <w:pPr>
              <w:rPr>
                <w:rFonts w:hint="eastAsia" w:ascii="宋体" w:hAnsi="宋体" w:cs="宋体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Hans"/>
              </w:rPr>
              <w:t>开户银行：兴业银行股份有限公司永安支行</w:t>
            </w:r>
          </w:p>
        </w:tc>
      </w:tr>
      <w:tr w14:paraId="544EC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13" w:type="dxa"/>
            <w:noWrap w:val="0"/>
            <w:vAlign w:val="center"/>
          </w:tcPr>
          <w:p w14:paraId="6F0EA2A5">
            <w:pPr>
              <w:rPr>
                <w:rFonts w:hint="eastAsia" w:ascii="宋体" w:hAnsi="宋体" w:cs="宋体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Hans"/>
              </w:rPr>
              <w:t>银行账号：182010100100497344</w:t>
            </w:r>
          </w:p>
        </w:tc>
      </w:tr>
      <w:tr w14:paraId="0328A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3" w:type="dxa"/>
            <w:noWrap w:val="0"/>
            <w:vAlign w:val="top"/>
          </w:tcPr>
          <w:p w14:paraId="51ED7E84">
            <w:pPr>
              <w:ind w:firstLine="3360" w:firstLineChars="1600"/>
              <w:rPr>
                <w:rFonts w:ascii="宋体" w:hAnsi="宋体" w:cs="宋体"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Hans"/>
              </w:rPr>
              <w:t>特别提示</w:t>
            </w:r>
          </w:p>
        </w:tc>
      </w:tr>
      <w:tr w14:paraId="0F900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913" w:type="dxa"/>
            <w:noWrap w:val="0"/>
            <w:vAlign w:val="top"/>
          </w:tcPr>
          <w:p w14:paraId="0A8FC5EF">
            <w:pPr>
              <w:rPr>
                <w:rFonts w:ascii="宋体" w:hAnsi="宋体" w:cs="宋体"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Hans"/>
              </w:rPr>
              <w:t>1、请供应商务必认真核对账户信息，将磋商保证金款项汇入对应账户，并自行承担因款项汇错而产生的一切后果。</w:t>
            </w:r>
          </w:p>
          <w:p w14:paraId="6C48ED06">
            <w:pPr>
              <w:rPr>
                <w:rFonts w:ascii="宋体" w:hAnsi="宋体" w:cs="宋体"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Hans"/>
              </w:rPr>
              <w:t>2、请供应商在转账或电汇的凭证上务必按照以下格式注明，以便核对：“（项目编号：***、采购包：***）的磋商保证金”。</w:t>
            </w:r>
          </w:p>
        </w:tc>
      </w:tr>
    </w:tbl>
    <w:p w14:paraId="7F8A0054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5413"/>
    <w:rsid w:val="44D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uiPriority w:val="0"/>
    <w:rPr>
      <w:rFonts w:hint="eastAsia" w:ascii="Times New Roman" w:hAnsi="Times New Roman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1465</Words>
  <Characters>1747</Characters>
  <Lines>0</Lines>
  <Paragraphs>0</Paragraphs>
  <TotalTime>9</TotalTime>
  <ScaleCrop>false</ScaleCrop>
  <LinksUpToDate>false</LinksUpToDate>
  <CharactersWithSpaces>1757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2026-05-27T10:13:00Z</dcterms:created>
  <dc:creator>Administrator</dc:creator>
  <cp:lastModifiedBy>张永红</cp:lastModifiedBy>
  <dcterms:modified xsi:type="dcterms:W3CDTF">2026-05-28T01:32:28Z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eyJoZGlkIjoiMjYzMTNiZmExYzk5ZmYyOTA4OGQzZDA5NjJkYzhjMmIiLCJ1c2VySWQiOiI0NzM3MzE0MTIifQ==</vt:lpwstr>
  </property>
  <property fmtid="{D5CDD505-2E9C-101B-9397-08002B2CF9AE}" pid="4" name="ICV">
    <vt:lpwstr>D7631124EC2E4B88A2492282EEB9F313_12</vt:lpwstr>
  </property>
</Properties>
</file>